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D2F" w:rsidRDefault="00A23D2F" w:rsidP="00792483">
      <w:pPr>
        <w:spacing w:after="0" w:line="240" w:lineRule="auto"/>
        <w:jc w:val="center"/>
        <w:rPr>
          <w:b/>
          <w:sz w:val="24"/>
        </w:rPr>
      </w:pPr>
      <w:r>
        <w:rPr>
          <w:rFonts w:ascii="Edwardian Script ITC" w:hAnsi="Edwardian Script ITC"/>
          <w:noProof/>
          <w:sz w:val="28"/>
          <w:szCs w:val="28"/>
        </w:rPr>
        <w:drawing>
          <wp:inline distT="0" distB="0" distL="0" distR="0" wp14:anchorId="1FAB09B4" wp14:editId="7FA0033F">
            <wp:extent cx="1406105" cy="8476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1789" cy="851078"/>
                    </a:xfrm>
                    <a:prstGeom prst="rect">
                      <a:avLst/>
                    </a:prstGeom>
                  </pic:spPr>
                </pic:pic>
              </a:graphicData>
            </a:graphic>
          </wp:inline>
        </w:drawing>
      </w:r>
      <w:r w:rsidRPr="00792483">
        <w:rPr>
          <w:b/>
          <w:sz w:val="24"/>
        </w:rPr>
        <w:t xml:space="preserve"> </w:t>
      </w:r>
    </w:p>
    <w:p w:rsidR="00A23D2F" w:rsidRDefault="00A23D2F" w:rsidP="00792483">
      <w:pPr>
        <w:spacing w:after="0" w:line="240" w:lineRule="auto"/>
        <w:jc w:val="center"/>
        <w:rPr>
          <w:b/>
          <w:sz w:val="24"/>
        </w:rPr>
      </w:pPr>
    </w:p>
    <w:p w:rsidR="00A23D2F" w:rsidRPr="005946A1" w:rsidRDefault="00A23D2F" w:rsidP="00A23D2F">
      <w:pPr>
        <w:jc w:val="center"/>
        <w:rPr>
          <w:rFonts w:ascii="Calisto MT" w:hAnsi="Calisto MT"/>
          <w:sz w:val="28"/>
          <w:szCs w:val="28"/>
        </w:rPr>
      </w:pPr>
      <w:r>
        <w:rPr>
          <w:rFonts w:ascii="Edwardian Script ITC" w:hAnsi="Edwardian Script ITC"/>
          <w:b/>
          <w:bCs/>
          <w:sz w:val="28"/>
          <w:szCs w:val="28"/>
        </w:rPr>
        <w:t xml:space="preserve">Greater Works Ministry </w:t>
      </w:r>
      <w:r>
        <w:rPr>
          <w:rFonts w:ascii="Calisto MT" w:hAnsi="Calisto MT"/>
          <w:color w:val="33CCCC"/>
          <w:sz w:val="28"/>
          <w:szCs w:val="28"/>
        </w:rPr>
        <w:t>TN</w:t>
      </w:r>
      <w:r>
        <w:rPr>
          <w:rFonts w:ascii="Calisto MT" w:hAnsi="Calisto MT"/>
          <w:sz w:val="28"/>
          <w:szCs w:val="28"/>
        </w:rPr>
        <w:t>T</w:t>
      </w:r>
    </w:p>
    <w:p w:rsidR="005946A1" w:rsidRPr="005946A1" w:rsidRDefault="005946A1" w:rsidP="00792483">
      <w:pPr>
        <w:spacing w:after="0" w:line="240" w:lineRule="auto"/>
        <w:jc w:val="center"/>
        <w:rPr>
          <w:b/>
          <w:sz w:val="24"/>
        </w:rPr>
      </w:pPr>
      <w:r w:rsidRPr="00792483">
        <w:rPr>
          <w:b/>
          <w:sz w:val="24"/>
        </w:rPr>
        <w:t xml:space="preserve">6:00 </w:t>
      </w:r>
      <w:r w:rsidR="00A23D2F">
        <w:rPr>
          <w:b/>
          <w:sz w:val="24"/>
        </w:rPr>
        <w:t xml:space="preserve">PM - </w:t>
      </w:r>
      <w:r w:rsidRPr="005946A1">
        <w:rPr>
          <w:b/>
          <w:sz w:val="24"/>
        </w:rPr>
        <w:t>THURSDAY</w:t>
      </w:r>
    </w:p>
    <w:p w:rsidR="005946A1" w:rsidRPr="00F36EE2" w:rsidRDefault="002959BA" w:rsidP="002959BA">
      <w:pPr>
        <w:spacing w:after="0" w:line="240" w:lineRule="auto"/>
        <w:jc w:val="center"/>
        <w:rPr>
          <w:b/>
          <w:sz w:val="28"/>
        </w:rPr>
      </w:pPr>
      <w:r>
        <w:rPr>
          <w:rStyle w:val="halyaf"/>
        </w:rPr>
        <w:t>Zoom Meeting</w:t>
      </w:r>
      <w:r>
        <w:br/>
      </w:r>
      <w:hyperlink r:id="rId8" w:history="1">
        <w:r>
          <w:rPr>
            <w:rStyle w:val="Hyperlink"/>
          </w:rPr>
          <w:t>https://us02web.zoom.us/j/8687695986</w:t>
        </w:r>
      </w:hyperlink>
      <w:r>
        <w:br/>
      </w:r>
      <w:r>
        <w:br/>
      </w:r>
      <w:r w:rsidR="00F36EE2" w:rsidRPr="00F36EE2">
        <w:rPr>
          <w:rStyle w:val="halyaf"/>
          <w:sz w:val="24"/>
        </w:rPr>
        <w:t>13126266799</w:t>
      </w:r>
      <w:r w:rsidRPr="00F36EE2">
        <w:rPr>
          <w:rStyle w:val="halyaf"/>
          <w:sz w:val="24"/>
        </w:rPr>
        <w:t>,</w:t>
      </w:r>
      <w:r w:rsidR="00F36EE2" w:rsidRPr="00F36EE2">
        <w:rPr>
          <w:rStyle w:val="halyaf"/>
          <w:sz w:val="24"/>
        </w:rPr>
        <w:t xml:space="preserve"> </w:t>
      </w:r>
      <w:r w:rsidRPr="00F36EE2">
        <w:rPr>
          <w:rStyle w:val="halyaf"/>
          <w:sz w:val="24"/>
        </w:rPr>
        <w:t>8687695986# US (Chicago)</w:t>
      </w:r>
    </w:p>
    <w:p w:rsidR="005946A1" w:rsidRPr="005946A1" w:rsidRDefault="005946A1" w:rsidP="005946A1">
      <w:pPr>
        <w:spacing w:after="0" w:line="240" w:lineRule="auto"/>
        <w:rPr>
          <w:b/>
          <w:sz w:val="24"/>
        </w:rPr>
      </w:pPr>
    </w:p>
    <w:p w:rsidR="005946A1" w:rsidRDefault="00F36EE2" w:rsidP="002959BA">
      <w:pPr>
        <w:jc w:val="center"/>
        <w:rPr>
          <w:b/>
          <w:sz w:val="32"/>
        </w:rPr>
      </w:pPr>
      <w:r w:rsidRPr="00F36EE2">
        <w:rPr>
          <w:b/>
          <w:sz w:val="32"/>
        </w:rPr>
        <w:t>OCTOBER 8, 2020</w:t>
      </w:r>
      <w:r>
        <w:rPr>
          <w:b/>
          <w:sz w:val="32"/>
        </w:rPr>
        <w:t xml:space="preserve"> - </w:t>
      </w:r>
      <w:r w:rsidR="005946A1" w:rsidRPr="00792483">
        <w:rPr>
          <w:b/>
          <w:sz w:val="32"/>
        </w:rPr>
        <w:t xml:space="preserve">MEETING </w:t>
      </w:r>
      <w:r>
        <w:rPr>
          <w:b/>
          <w:sz w:val="32"/>
        </w:rPr>
        <w:t>MINUTES</w:t>
      </w:r>
    </w:p>
    <w:p w:rsidR="00A61301" w:rsidRDefault="00792483" w:rsidP="00F36EE2">
      <w:pPr>
        <w:spacing w:before="240" w:line="240" w:lineRule="auto"/>
        <w:rPr>
          <w:b/>
          <w:sz w:val="28"/>
        </w:rPr>
      </w:pPr>
      <w:r w:rsidRPr="00792483">
        <w:rPr>
          <w:b/>
          <w:sz w:val="28"/>
        </w:rPr>
        <w:t>Welcome</w:t>
      </w:r>
      <w:r w:rsidR="00CC7857">
        <w:rPr>
          <w:b/>
          <w:sz w:val="28"/>
        </w:rPr>
        <w:tab/>
      </w:r>
      <w:r w:rsidR="00CC7857">
        <w:rPr>
          <w:b/>
          <w:sz w:val="28"/>
        </w:rPr>
        <w:tab/>
      </w:r>
      <w:r w:rsidR="00CC7857">
        <w:rPr>
          <w:b/>
          <w:sz w:val="28"/>
        </w:rPr>
        <w:tab/>
      </w:r>
      <w:r w:rsidR="00CC7857">
        <w:rPr>
          <w:b/>
          <w:sz w:val="28"/>
        </w:rPr>
        <w:tab/>
      </w:r>
      <w:r w:rsidR="00CC7857">
        <w:rPr>
          <w:b/>
          <w:sz w:val="28"/>
        </w:rPr>
        <w:tab/>
      </w:r>
      <w:r w:rsidR="00CC7857">
        <w:rPr>
          <w:b/>
          <w:sz w:val="28"/>
        </w:rPr>
        <w:tab/>
      </w:r>
      <w:r w:rsidR="00CC7857">
        <w:rPr>
          <w:b/>
          <w:sz w:val="28"/>
        </w:rPr>
        <w:tab/>
      </w:r>
      <w:r w:rsidR="00CC7857">
        <w:rPr>
          <w:b/>
          <w:sz w:val="28"/>
        </w:rPr>
        <w:tab/>
      </w:r>
      <w:r w:rsidR="00CC7857">
        <w:rPr>
          <w:b/>
          <w:sz w:val="28"/>
        </w:rPr>
        <w:tab/>
        <w:t>Dr. Norma Powell</w:t>
      </w:r>
    </w:p>
    <w:p w:rsidR="00F36EE2" w:rsidRPr="001B0D66" w:rsidRDefault="00497D0D" w:rsidP="009F7D34">
      <w:pPr>
        <w:spacing w:before="240" w:line="240" w:lineRule="auto"/>
        <w:jc w:val="both"/>
        <w:rPr>
          <w:sz w:val="26"/>
          <w:szCs w:val="26"/>
        </w:rPr>
      </w:pPr>
      <w:r w:rsidRPr="001B0D66">
        <w:rPr>
          <w:sz w:val="26"/>
          <w:szCs w:val="26"/>
        </w:rPr>
        <w:t>The Meeting Was Called to Order at 6:04 PM</w:t>
      </w:r>
      <w:r w:rsidR="00143732" w:rsidRPr="001B0D66">
        <w:rPr>
          <w:sz w:val="26"/>
          <w:szCs w:val="26"/>
        </w:rPr>
        <w:t xml:space="preserve"> CDT</w:t>
      </w:r>
      <w:r w:rsidRPr="001B0D66">
        <w:rPr>
          <w:sz w:val="26"/>
          <w:szCs w:val="26"/>
        </w:rPr>
        <w:t xml:space="preserve"> on October 8, 2020. Norma Powell welcomed the new board members and began by introducing herself and the Greater Works Ministry </w:t>
      </w:r>
      <w:r w:rsidR="001E31FC" w:rsidRPr="001B0D66">
        <w:rPr>
          <w:sz w:val="26"/>
          <w:szCs w:val="26"/>
        </w:rPr>
        <w:t xml:space="preserve">TNT. </w:t>
      </w:r>
      <w:r w:rsidRPr="001B0D66">
        <w:rPr>
          <w:sz w:val="26"/>
          <w:szCs w:val="26"/>
        </w:rPr>
        <w:t>She shared her academic background and</w:t>
      </w:r>
      <w:r w:rsidR="001E31FC" w:rsidRPr="001B0D66">
        <w:rPr>
          <w:sz w:val="26"/>
          <w:szCs w:val="26"/>
        </w:rPr>
        <w:t xml:space="preserve"> that she a</w:t>
      </w:r>
      <w:r w:rsidRPr="001B0D66">
        <w:rPr>
          <w:sz w:val="26"/>
          <w:szCs w:val="26"/>
        </w:rPr>
        <w:t xml:space="preserve">cquired </w:t>
      </w:r>
      <w:r w:rsidR="00A23D2F" w:rsidRPr="001B0D66">
        <w:rPr>
          <w:sz w:val="26"/>
          <w:szCs w:val="26"/>
        </w:rPr>
        <w:t>a Bachelor</w:t>
      </w:r>
      <w:r w:rsidRPr="001B0D66">
        <w:rPr>
          <w:sz w:val="26"/>
          <w:szCs w:val="26"/>
        </w:rPr>
        <w:t xml:space="preserve"> in Social Work, a Master in Guidance and Counseling at Tennessee State University and a doctorate in ministry from that Ashland Theological Seminary which is a graduate division of Ashland University. Dr. Powell also noted that the seminary is accredited by the Association of theological schools in the United States. Commented also on her professional work experience of teaching paraprofessionals social work skills at TSU, managed over 1.5 million donor dollars at United Way, and hailed administrative responsibilities at the greater Nashville regional Council. Dr. Powell currently works at </w:t>
      </w:r>
      <w:r w:rsidR="00A23D2F" w:rsidRPr="001B0D66">
        <w:rPr>
          <w:sz w:val="26"/>
          <w:szCs w:val="26"/>
        </w:rPr>
        <w:t>TennCare</w:t>
      </w:r>
      <w:r w:rsidRPr="001B0D66">
        <w:rPr>
          <w:sz w:val="26"/>
          <w:szCs w:val="26"/>
        </w:rPr>
        <w:t xml:space="preserve"> as the eligibility fraud investigation manager.</w:t>
      </w:r>
    </w:p>
    <w:p w:rsidR="00A23D2F" w:rsidRPr="00792483" w:rsidRDefault="00A23D2F" w:rsidP="00A23D2F">
      <w:pPr>
        <w:rPr>
          <w:b/>
          <w:sz w:val="28"/>
        </w:rPr>
      </w:pPr>
      <w:r w:rsidRPr="00792483">
        <w:rPr>
          <w:b/>
          <w:sz w:val="28"/>
        </w:rPr>
        <w:t>Greater Works Ministry TNT</w:t>
      </w:r>
      <w:r>
        <w:rPr>
          <w:b/>
          <w:sz w:val="28"/>
        </w:rPr>
        <w:t xml:space="preserve"> Orientation</w:t>
      </w:r>
      <w:r>
        <w:rPr>
          <w:b/>
          <w:sz w:val="28"/>
        </w:rPr>
        <w:tab/>
      </w:r>
      <w:r>
        <w:rPr>
          <w:b/>
          <w:sz w:val="28"/>
        </w:rPr>
        <w:tab/>
      </w:r>
      <w:r>
        <w:rPr>
          <w:b/>
          <w:sz w:val="28"/>
        </w:rPr>
        <w:tab/>
      </w:r>
      <w:r>
        <w:rPr>
          <w:b/>
          <w:sz w:val="28"/>
        </w:rPr>
        <w:tab/>
      </w:r>
      <w:r w:rsidRPr="00A23D2F">
        <w:rPr>
          <w:b/>
          <w:sz w:val="28"/>
        </w:rPr>
        <w:t xml:space="preserve"> </w:t>
      </w:r>
      <w:r>
        <w:rPr>
          <w:b/>
          <w:sz w:val="28"/>
        </w:rPr>
        <w:t>Dr. Norma Powell</w:t>
      </w:r>
    </w:p>
    <w:p w:rsidR="00497D0D" w:rsidRPr="001B0D66" w:rsidRDefault="00497D0D" w:rsidP="009F7D34">
      <w:pPr>
        <w:spacing w:before="240" w:line="240" w:lineRule="auto"/>
        <w:jc w:val="both"/>
        <w:rPr>
          <w:sz w:val="26"/>
          <w:szCs w:val="26"/>
        </w:rPr>
      </w:pPr>
      <w:r w:rsidRPr="001B0D66">
        <w:rPr>
          <w:sz w:val="26"/>
          <w:szCs w:val="26"/>
        </w:rPr>
        <w:t>The background information of Greater Works Ministry TNT was explained by Dr. Powell. She shared that it was through her passion for wanting to do spiritual counseling and her experience as a pastor’s wife that led her to begin the Greater Works Ministry TNT.</w:t>
      </w:r>
    </w:p>
    <w:p w:rsidR="00201759" w:rsidRPr="001B0D66" w:rsidRDefault="009F7D34" w:rsidP="00A04601">
      <w:pPr>
        <w:spacing w:before="240" w:after="0" w:line="240" w:lineRule="auto"/>
        <w:jc w:val="both"/>
        <w:rPr>
          <w:sz w:val="26"/>
          <w:szCs w:val="26"/>
        </w:rPr>
      </w:pPr>
      <w:r w:rsidRPr="001B0D66">
        <w:rPr>
          <w:sz w:val="26"/>
          <w:szCs w:val="26"/>
        </w:rPr>
        <w:t xml:space="preserve">The board members introduce themselves as follow: </w:t>
      </w:r>
    </w:p>
    <w:p w:rsidR="009F7D34" w:rsidRPr="001B0D66" w:rsidRDefault="001E31FC" w:rsidP="00A04601">
      <w:pPr>
        <w:spacing w:after="0" w:line="240" w:lineRule="auto"/>
        <w:jc w:val="both"/>
        <w:rPr>
          <w:sz w:val="26"/>
          <w:szCs w:val="26"/>
        </w:rPr>
      </w:pPr>
      <w:r w:rsidRPr="001B0D66">
        <w:rPr>
          <w:sz w:val="26"/>
          <w:szCs w:val="26"/>
          <w:u w:val="single"/>
        </w:rPr>
        <w:t>Elaine McDonald</w:t>
      </w:r>
      <w:r w:rsidRPr="001B0D66">
        <w:rPr>
          <w:sz w:val="26"/>
          <w:szCs w:val="26"/>
        </w:rPr>
        <w:t xml:space="preserve"> – currently retired from TennCare working with the less fortunate who receive Healthcare</w:t>
      </w:r>
    </w:p>
    <w:p w:rsidR="001E31FC" w:rsidRPr="001B0D66" w:rsidRDefault="001E31FC" w:rsidP="00A04601">
      <w:pPr>
        <w:spacing w:after="0" w:line="240" w:lineRule="auto"/>
        <w:jc w:val="both"/>
        <w:rPr>
          <w:sz w:val="26"/>
          <w:szCs w:val="26"/>
        </w:rPr>
      </w:pPr>
      <w:r w:rsidRPr="001B0D66">
        <w:rPr>
          <w:sz w:val="26"/>
          <w:szCs w:val="26"/>
          <w:u w:val="single"/>
        </w:rPr>
        <w:t>Cheryl Jett</w:t>
      </w:r>
      <w:r w:rsidRPr="001B0D66">
        <w:rPr>
          <w:sz w:val="26"/>
          <w:szCs w:val="26"/>
        </w:rPr>
        <w:t xml:space="preserve"> – semi-retired; worked</w:t>
      </w:r>
      <w:r w:rsidR="008C4FFA" w:rsidRPr="001B0D66">
        <w:rPr>
          <w:sz w:val="26"/>
          <w:szCs w:val="26"/>
        </w:rPr>
        <w:t xml:space="preserve"> 18 years with TN Housing Development Agency in which citizens ha</w:t>
      </w:r>
      <w:r w:rsidR="00D05660" w:rsidRPr="001B0D66">
        <w:rPr>
          <w:sz w:val="26"/>
          <w:szCs w:val="26"/>
        </w:rPr>
        <w:t>ve affordable housing under HUD and coached</w:t>
      </w:r>
      <w:r w:rsidR="001B0D66" w:rsidRPr="001B0D66">
        <w:rPr>
          <w:sz w:val="26"/>
          <w:szCs w:val="26"/>
        </w:rPr>
        <w:t xml:space="preserve"> how to grow a business</w:t>
      </w:r>
    </w:p>
    <w:p w:rsidR="008C4FFA" w:rsidRPr="001B0D66" w:rsidRDefault="008C4FFA" w:rsidP="00A04601">
      <w:pPr>
        <w:spacing w:after="0" w:line="240" w:lineRule="auto"/>
        <w:jc w:val="both"/>
        <w:rPr>
          <w:sz w:val="26"/>
          <w:szCs w:val="26"/>
        </w:rPr>
      </w:pPr>
      <w:r w:rsidRPr="001B0D66">
        <w:rPr>
          <w:sz w:val="26"/>
          <w:szCs w:val="26"/>
          <w:u w:val="single"/>
        </w:rPr>
        <w:t xml:space="preserve">Jim </w:t>
      </w:r>
      <w:proofErr w:type="spellStart"/>
      <w:r w:rsidRPr="001B0D66">
        <w:rPr>
          <w:sz w:val="26"/>
          <w:szCs w:val="26"/>
          <w:u w:val="single"/>
        </w:rPr>
        <w:t>Vittek</w:t>
      </w:r>
      <w:proofErr w:type="spellEnd"/>
      <w:r w:rsidRPr="001B0D66">
        <w:rPr>
          <w:sz w:val="26"/>
          <w:szCs w:val="26"/>
        </w:rPr>
        <w:t xml:space="preserve"> – resides in Ohio; retired and</w:t>
      </w:r>
      <w:r w:rsidR="00580F83" w:rsidRPr="001B0D66">
        <w:rPr>
          <w:sz w:val="26"/>
          <w:szCs w:val="26"/>
        </w:rPr>
        <w:t xml:space="preserve"> professionally</w:t>
      </w:r>
      <w:r w:rsidRPr="001B0D66">
        <w:rPr>
          <w:sz w:val="26"/>
          <w:szCs w:val="26"/>
        </w:rPr>
        <w:t xml:space="preserve"> had tw</w:t>
      </w:r>
      <w:r w:rsidR="00143732" w:rsidRPr="001B0D66">
        <w:rPr>
          <w:sz w:val="26"/>
          <w:szCs w:val="26"/>
        </w:rPr>
        <w:t>o careers: writer and psychologist</w:t>
      </w:r>
      <w:r w:rsidR="00580F83" w:rsidRPr="001B0D66">
        <w:rPr>
          <w:sz w:val="26"/>
          <w:szCs w:val="26"/>
        </w:rPr>
        <w:t>; most recently worke</w:t>
      </w:r>
      <w:r w:rsidR="001B0D66" w:rsidRPr="001B0D66">
        <w:rPr>
          <w:sz w:val="26"/>
          <w:szCs w:val="26"/>
        </w:rPr>
        <w:t>d with Home Instead Senior Care</w:t>
      </w:r>
    </w:p>
    <w:p w:rsidR="00F36EE2" w:rsidRDefault="00F36EE2" w:rsidP="00A04601">
      <w:pPr>
        <w:spacing w:after="0" w:line="240" w:lineRule="auto"/>
        <w:jc w:val="both"/>
        <w:rPr>
          <w:b/>
          <w:sz w:val="26"/>
          <w:szCs w:val="26"/>
        </w:rPr>
      </w:pPr>
    </w:p>
    <w:p w:rsidR="001B0D66" w:rsidRDefault="001B0D66" w:rsidP="00A23D2F">
      <w:pPr>
        <w:spacing w:after="0" w:line="240" w:lineRule="auto"/>
        <w:rPr>
          <w:b/>
          <w:sz w:val="26"/>
          <w:szCs w:val="26"/>
        </w:rPr>
      </w:pPr>
    </w:p>
    <w:p w:rsidR="001B0D66" w:rsidRDefault="001B0D66" w:rsidP="00A23D2F">
      <w:pPr>
        <w:spacing w:after="0" w:line="240" w:lineRule="auto"/>
        <w:rPr>
          <w:b/>
          <w:sz w:val="26"/>
          <w:szCs w:val="26"/>
        </w:rPr>
      </w:pPr>
    </w:p>
    <w:p w:rsidR="001B0D66" w:rsidRPr="001B0D66" w:rsidRDefault="001B0D66" w:rsidP="00A23D2F">
      <w:pPr>
        <w:spacing w:after="0" w:line="240" w:lineRule="auto"/>
        <w:rPr>
          <w:b/>
          <w:sz w:val="26"/>
          <w:szCs w:val="26"/>
        </w:rPr>
      </w:pPr>
    </w:p>
    <w:p w:rsidR="00146BAB" w:rsidRDefault="00146BAB">
      <w:pPr>
        <w:rPr>
          <w:b/>
          <w:sz w:val="28"/>
        </w:rPr>
      </w:pPr>
      <w:r w:rsidRPr="001B0D66">
        <w:rPr>
          <w:b/>
          <w:sz w:val="28"/>
        </w:rPr>
        <w:lastRenderedPageBreak/>
        <w:t xml:space="preserve">Appoint </w:t>
      </w:r>
      <w:r w:rsidR="000F3A01" w:rsidRPr="001B0D66">
        <w:rPr>
          <w:b/>
          <w:sz w:val="28"/>
        </w:rPr>
        <w:t>Board Positions</w:t>
      </w:r>
      <w:r w:rsidR="001B0D66">
        <w:rPr>
          <w:b/>
          <w:sz w:val="28"/>
        </w:rPr>
        <w:t xml:space="preserve"> </w:t>
      </w:r>
      <w:r w:rsidR="001B0D66">
        <w:rPr>
          <w:b/>
          <w:sz w:val="28"/>
        </w:rPr>
        <w:tab/>
      </w:r>
      <w:r w:rsidR="001B0D66">
        <w:rPr>
          <w:b/>
          <w:sz w:val="28"/>
        </w:rPr>
        <w:tab/>
      </w:r>
      <w:r w:rsidR="001B0D66">
        <w:rPr>
          <w:b/>
          <w:sz w:val="28"/>
        </w:rPr>
        <w:tab/>
      </w:r>
      <w:r w:rsidR="001B0D66">
        <w:rPr>
          <w:b/>
          <w:sz w:val="28"/>
        </w:rPr>
        <w:tab/>
      </w:r>
      <w:r w:rsidR="001B0D66">
        <w:rPr>
          <w:b/>
          <w:sz w:val="28"/>
        </w:rPr>
        <w:tab/>
      </w:r>
      <w:r w:rsidR="001B0D66">
        <w:rPr>
          <w:b/>
          <w:sz w:val="28"/>
        </w:rPr>
        <w:tab/>
        <w:t xml:space="preserve"> Dr. Norma Powell</w:t>
      </w:r>
    </w:p>
    <w:p w:rsidR="00A23D2F" w:rsidRDefault="001B0D66" w:rsidP="00347A77">
      <w:pPr>
        <w:jc w:val="both"/>
        <w:rPr>
          <w:sz w:val="26"/>
          <w:szCs w:val="26"/>
        </w:rPr>
      </w:pPr>
      <w:r w:rsidRPr="001B0D66">
        <w:rPr>
          <w:sz w:val="26"/>
          <w:szCs w:val="26"/>
        </w:rPr>
        <w:t>Dr. Powell provided an overview of the secretary, treasurer, and board chair positions</w:t>
      </w:r>
      <w:r w:rsidR="004E25C6">
        <w:rPr>
          <w:sz w:val="26"/>
          <w:szCs w:val="26"/>
        </w:rPr>
        <w:t xml:space="preserve"> and </w:t>
      </w:r>
      <w:proofErr w:type="gramStart"/>
      <w:r w:rsidR="004E25C6">
        <w:rPr>
          <w:sz w:val="26"/>
          <w:szCs w:val="26"/>
        </w:rPr>
        <w:t>open</w:t>
      </w:r>
      <w:proofErr w:type="gramEnd"/>
      <w:r w:rsidR="004E25C6">
        <w:rPr>
          <w:sz w:val="26"/>
          <w:szCs w:val="26"/>
        </w:rPr>
        <w:t xml:space="preserve"> the floor for discussion.  </w:t>
      </w:r>
    </w:p>
    <w:p w:rsidR="00C81398" w:rsidRDefault="00C81398" w:rsidP="00347A77">
      <w:pPr>
        <w:jc w:val="both"/>
        <w:rPr>
          <w:sz w:val="26"/>
          <w:szCs w:val="26"/>
        </w:rPr>
      </w:pPr>
      <w:r>
        <w:rPr>
          <w:sz w:val="26"/>
          <w:szCs w:val="26"/>
        </w:rPr>
        <w:t xml:space="preserve">A motion was made by </w:t>
      </w:r>
      <w:r w:rsidR="00A34876">
        <w:rPr>
          <w:sz w:val="26"/>
          <w:szCs w:val="26"/>
        </w:rPr>
        <w:t xml:space="preserve">Jim </w:t>
      </w:r>
      <w:proofErr w:type="spellStart"/>
      <w:r w:rsidR="00A34876">
        <w:rPr>
          <w:sz w:val="26"/>
          <w:szCs w:val="26"/>
        </w:rPr>
        <w:t>Vittek</w:t>
      </w:r>
      <w:proofErr w:type="spellEnd"/>
      <w:r w:rsidR="00A34876">
        <w:rPr>
          <w:sz w:val="26"/>
          <w:szCs w:val="26"/>
        </w:rPr>
        <w:t xml:space="preserve"> and</w:t>
      </w:r>
      <w:r>
        <w:rPr>
          <w:sz w:val="26"/>
          <w:szCs w:val="26"/>
        </w:rPr>
        <w:t xml:space="preserve"> seconded by </w:t>
      </w:r>
      <w:r w:rsidR="00A34876">
        <w:rPr>
          <w:sz w:val="26"/>
          <w:szCs w:val="26"/>
        </w:rPr>
        <w:t xml:space="preserve">R. Elaine McDonald </w:t>
      </w:r>
      <w:r>
        <w:rPr>
          <w:sz w:val="26"/>
          <w:szCs w:val="26"/>
        </w:rPr>
        <w:t xml:space="preserve">for Cheryl Jett to serve </w:t>
      </w:r>
      <w:r w:rsidR="00A34876">
        <w:rPr>
          <w:sz w:val="26"/>
          <w:szCs w:val="26"/>
        </w:rPr>
        <w:t>as the</w:t>
      </w:r>
      <w:r>
        <w:rPr>
          <w:sz w:val="26"/>
          <w:szCs w:val="26"/>
        </w:rPr>
        <w:t xml:space="preserve"> board chair.</w:t>
      </w:r>
      <w:r w:rsidR="00347A77">
        <w:rPr>
          <w:sz w:val="26"/>
          <w:szCs w:val="26"/>
        </w:rPr>
        <w:t xml:space="preserve">  Motion was approved. </w:t>
      </w:r>
    </w:p>
    <w:p w:rsidR="00C81398" w:rsidRDefault="00C81398" w:rsidP="00347A77">
      <w:pPr>
        <w:jc w:val="both"/>
        <w:rPr>
          <w:sz w:val="26"/>
          <w:szCs w:val="26"/>
        </w:rPr>
      </w:pPr>
      <w:r>
        <w:rPr>
          <w:sz w:val="26"/>
          <w:szCs w:val="26"/>
        </w:rPr>
        <w:t xml:space="preserve">A motion was made by </w:t>
      </w:r>
      <w:r w:rsidR="00A34876">
        <w:rPr>
          <w:sz w:val="26"/>
          <w:szCs w:val="26"/>
        </w:rPr>
        <w:t>R. Elaine McDonald and</w:t>
      </w:r>
      <w:r>
        <w:rPr>
          <w:sz w:val="26"/>
          <w:szCs w:val="26"/>
        </w:rPr>
        <w:t xml:space="preserve"> seconded by </w:t>
      </w:r>
      <w:r w:rsidR="00A34876">
        <w:rPr>
          <w:sz w:val="26"/>
          <w:szCs w:val="26"/>
        </w:rPr>
        <w:t xml:space="preserve">Cheryl Jett </w:t>
      </w:r>
      <w:r>
        <w:rPr>
          <w:sz w:val="26"/>
          <w:szCs w:val="26"/>
        </w:rPr>
        <w:t xml:space="preserve">for Jim </w:t>
      </w:r>
      <w:proofErr w:type="spellStart"/>
      <w:r>
        <w:rPr>
          <w:sz w:val="26"/>
          <w:szCs w:val="26"/>
        </w:rPr>
        <w:t>Vittek</w:t>
      </w:r>
      <w:proofErr w:type="spellEnd"/>
      <w:r>
        <w:rPr>
          <w:sz w:val="26"/>
          <w:szCs w:val="26"/>
        </w:rPr>
        <w:t xml:space="preserve"> to serve </w:t>
      </w:r>
      <w:r w:rsidR="00A34876">
        <w:rPr>
          <w:sz w:val="26"/>
          <w:szCs w:val="26"/>
        </w:rPr>
        <w:t>as the</w:t>
      </w:r>
      <w:r>
        <w:rPr>
          <w:sz w:val="26"/>
          <w:szCs w:val="26"/>
        </w:rPr>
        <w:t xml:space="preserve"> secretary.</w:t>
      </w:r>
      <w:r w:rsidR="00347A77">
        <w:rPr>
          <w:sz w:val="26"/>
          <w:szCs w:val="26"/>
        </w:rPr>
        <w:t xml:space="preserve"> Motion was approved.</w:t>
      </w:r>
    </w:p>
    <w:p w:rsidR="00C81398" w:rsidRDefault="00C81398" w:rsidP="00347A77">
      <w:pPr>
        <w:jc w:val="both"/>
        <w:rPr>
          <w:sz w:val="26"/>
          <w:szCs w:val="26"/>
        </w:rPr>
      </w:pPr>
      <w:r>
        <w:rPr>
          <w:sz w:val="26"/>
          <w:szCs w:val="26"/>
        </w:rPr>
        <w:t xml:space="preserve">The board agreed to table the treasurer position for the next meeting. In addition, all other items on the agenda were tabled as well as there no longer quorum at 6:47 CST.  Board agreed to begin meetings at </w:t>
      </w:r>
      <w:r w:rsidR="00347A77">
        <w:rPr>
          <w:sz w:val="26"/>
          <w:szCs w:val="26"/>
        </w:rPr>
        <w:t>5:30 CST instead of 6:00 CST.</w:t>
      </w:r>
      <w:r>
        <w:rPr>
          <w:sz w:val="26"/>
          <w:szCs w:val="26"/>
        </w:rPr>
        <w:t xml:space="preserve"> </w:t>
      </w:r>
    </w:p>
    <w:p w:rsidR="00347A77" w:rsidRPr="001B0D66" w:rsidRDefault="00347A77" w:rsidP="00347A77">
      <w:pPr>
        <w:jc w:val="both"/>
        <w:rPr>
          <w:sz w:val="26"/>
          <w:szCs w:val="26"/>
        </w:rPr>
      </w:pPr>
      <w:r>
        <w:rPr>
          <w:sz w:val="26"/>
          <w:szCs w:val="26"/>
        </w:rPr>
        <w:t>Meeting was adjourned.</w:t>
      </w:r>
      <w:bookmarkStart w:id="0" w:name="_GoBack"/>
      <w:bookmarkEnd w:id="0"/>
    </w:p>
    <w:sectPr w:rsidR="00347A77" w:rsidRPr="001B0D66" w:rsidSect="00143732">
      <w:pgSz w:w="12240" w:h="15840"/>
      <w:pgMar w:top="540" w:right="1440" w:bottom="5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26C" w:rsidRDefault="000C426C" w:rsidP="005946A1">
      <w:pPr>
        <w:spacing w:after="0" w:line="240" w:lineRule="auto"/>
      </w:pPr>
      <w:r>
        <w:separator/>
      </w:r>
    </w:p>
  </w:endnote>
  <w:endnote w:type="continuationSeparator" w:id="0">
    <w:p w:rsidR="000C426C" w:rsidRDefault="000C426C" w:rsidP="0059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26C" w:rsidRDefault="000C426C" w:rsidP="005946A1">
      <w:pPr>
        <w:spacing w:after="0" w:line="240" w:lineRule="auto"/>
      </w:pPr>
      <w:r>
        <w:separator/>
      </w:r>
    </w:p>
  </w:footnote>
  <w:footnote w:type="continuationSeparator" w:id="0">
    <w:p w:rsidR="000C426C" w:rsidRDefault="000C426C" w:rsidP="005946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AB"/>
    <w:rsid w:val="000A7EFC"/>
    <w:rsid w:val="000B652B"/>
    <w:rsid w:val="000B6A58"/>
    <w:rsid w:val="000C426C"/>
    <w:rsid w:val="000F3A01"/>
    <w:rsid w:val="00143732"/>
    <w:rsid w:val="00146BAB"/>
    <w:rsid w:val="00155C41"/>
    <w:rsid w:val="001B0D66"/>
    <w:rsid w:val="001E31FC"/>
    <w:rsid w:val="002008EA"/>
    <w:rsid w:val="00201759"/>
    <w:rsid w:val="002959BA"/>
    <w:rsid w:val="002D2A55"/>
    <w:rsid w:val="00347A77"/>
    <w:rsid w:val="003E0BCC"/>
    <w:rsid w:val="0043019D"/>
    <w:rsid w:val="00497D0D"/>
    <w:rsid w:val="004E25C6"/>
    <w:rsid w:val="005150B0"/>
    <w:rsid w:val="00580F83"/>
    <w:rsid w:val="0058169B"/>
    <w:rsid w:val="005946A1"/>
    <w:rsid w:val="00650D54"/>
    <w:rsid w:val="006E108D"/>
    <w:rsid w:val="00792483"/>
    <w:rsid w:val="007F0705"/>
    <w:rsid w:val="00800F11"/>
    <w:rsid w:val="008A0230"/>
    <w:rsid w:val="008C4FFA"/>
    <w:rsid w:val="009F7D34"/>
    <w:rsid w:val="00A04601"/>
    <w:rsid w:val="00A23D2F"/>
    <w:rsid w:val="00A34876"/>
    <w:rsid w:val="00A61301"/>
    <w:rsid w:val="00C81398"/>
    <w:rsid w:val="00CC7857"/>
    <w:rsid w:val="00CD773F"/>
    <w:rsid w:val="00D05660"/>
    <w:rsid w:val="00D11431"/>
    <w:rsid w:val="00E16F1B"/>
    <w:rsid w:val="00E604C7"/>
    <w:rsid w:val="00EE6A1D"/>
    <w:rsid w:val="00EF646A"/>
    <w:rsid w:val="00F36EE2"/>
    <w:rsid w:val="00F57542"/>
    <w:rsid w:val="00FF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BAB"/>
    <w:rPr>
      <w:rFonts w:ascii="Tahoma" w:hAnsi="Tahoma" w:cs="Tahoma"/>
      <w:sz w:val="16"/>
      <w:szCs w:val="16"/>
    </w:rPr>
  </w:style>
  <w:style w:type="paragraph" w:styleId="Header">
    <w:name w:val="header"/>
    <w:basedOn w:val="Normal"/>
    <w:link w:val="HeaderChar"/>
    <w:uiPriority w:val="99"/>
    <w:unhideWhenUsed/>
    <w:rsid w:val="00594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6A1"/>
  </w:style>
  <w:style w:type="paragraph" w:styleId="Footer">
    <w:name w:val="footer"/>
    <w:basedOn w:val="Normal"/>
    <w:link w:val="FooterChar"/>
    <w:uiPriority w:val="99"/>
    <w:unhideWhenUsed/>
    <w:rsid w:val="00594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6A1"/>
  </w:style>
  <w:style w:type="character" w:customStyle="1" w:styleId="halyaf">
    <w:name w:val="halyaf"/>
    <w:basedOn w:val="DefaultParagraphFont"/>
    <w:rsid w:val="002959BA"/>
  </w:style>
  <w:style w:type="character" w:styleId="Hyperlink">
    <w:name w:val="Hyperlink"/>
    <w:basedOn w:val="DefaultParagraphFont"/>
    <w:uiPriority w:val="99"/>
    <w:semiHidden/>
    <w:unhideWhenUsed/>
    <w:rsid w:val="002959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BAB"/>
    <w:rPr>
      <w:rFonts w:ascii="Tahoma" w:hAnsi="Tahoma" w:cs="Tahoma"/>
      <w:sz w:val="16"/>
      <w:szCs w:val="16"/>
    </w:rPr>
  </w:style>
  <w:style w:type="paragraph" w:styleId="Header">
    <w:name w:val="header"/>
    <w:basedOn w:val="Normal"/>
    <w:link w:val="HeaderChar"/>
    <w:uiPriority w:val="99"/>
    <w:unhideWhenUsed/>
    <w:rsid w:val="00594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6A1"/>
  </w:style>
  <w:style w:type="paragraph" w:styleId="Footer">
    <w:name w:val="footer"/>
    <w:basedOn w:val="Normal"/>
    <w:link w:val="FooterChar"/>
    <w:uiPriority w:val="99"/>
    <w:unhideWhenUsed/>
    <w:rsid w:val="00594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6A1"/>
  </w:style>
  <w:style w:type="character" w:customStyle="1" w:styleId="halyaf">
    <w:name w:val="halyaf"/>
    <w:basedOn w:val="DefaultParagraphFont"/>
    <w:rsid w:val="002959BA"/>
  </w:style>
  <w:style w:type="character" w:styleId="Hyperlink">
    <w:name w:val="Hyperlink"/>
    <w:basedOn w:val="DefaultParagraphFont"/>
    <w:uiPriority w:val="99"/>
    <w:semiHidden/>
    <w:unhideWhenUsed/>
    <w:rsid w:val="002959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us02web.zoom.us/j/8687695986&amp;sa=D&amp;source=calendar&amp;usd=2&amp;usg=AOvVaw0aRdgBYXI1wkESyeMYemRk"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Powell</dc:creator>
  <cp:lastModifiedBy>Ms. Powell</cp:lastModifiedBy>
  <cp:revision>11</cp:revision>
  <cp:lastPrinted>2020-10-24T15:50:00Z</cp:lastPrinted>
  <dcterms:created xsi:type="dcterms:W3CDTF">2020-10-20T04:40:00Z</dcterms:created>
  <dcterms:modified xsi:type="dcterms:W3CDTF">2020-10-24T15:52:00Z</dcterms:modified>
</cp:coreProperties>
</file>